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1C3AF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41BA475" wp14:editId="63812459">
            <wp:extent cx="520065" cy="615950"/>
            <wp:effectExtent l="19050" t="0" r="0" b="0"/>
            <wp:docPr id="1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CCD582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727BA43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АБАНСКИЙ РАЙОННЫЙ СОВЕТ ДЕПУТАТОВ</w:t>
      </w:r>
    </w:p>
    <w:p w14:paraId="5A21749B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КРАСНОЯРСКОГО КРАЯ</w:t>
      </w:r>
    </w:p>
    <w:p w14:paraId="50833719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4E59D49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14:paraId="07CFE63F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DC0A181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200A88D" w14:textId="7FB20F29" w:rsidR="00C02725" w:rsidRDefault="00C02725" w:rsidP="00C027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25.11.2021                             </w:t>
      </w:r>
      <w:r w:rsidR="0063771F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п. Абан                                            №</w:t>
      </w:r>
      <w:r w:rsidR="00D74FC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22-141Р</w:t>
      </w:r>
    </w:p>
    <w:p w14:paraId="1E4F2F7F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2383CFE3" w14:textId="77777777" w:rsidR="007C1DDC" w:rsidRDefault="00C02725" w:rsidP="00C027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 утверждении Порядка расчета и возврата сумм инициативных платежей, подлежащих возврату лицам (в том числе организациям), осуществившим их перечисление в бюджет </w:t>
      </w:r>
    </w:p>
    <w:p w14:paraId="5EDDE1CB" w14:textId="48093003" w:rsidR="00C02725" w:rsidRDefault="00C02725" w:rsidP="00C027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Абанского </w:t>
      </w:r>
      <w:r w:rsidR="00FE183A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муниципального округа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Красноярского края</w:t>
      </w:r>
    </w:p>
    <w:p w14:paraId="012C0D9B" w14:textId="01EE2F6B" w:rsidR="00C02725" w:rsidRPr="007C1DDC" w:rsidRDefault="00E37F8E" w:rsidP="00C027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Hlk211515173"/>
      <w:r w:rsidRPr="00D74FC9">
        <w:rPr>
          <w:rFonts w:ascii="Times New Roman" w:eastAsia="Calibri" w:hAnsi="Times New Roman" w:cs="Times New Roman"/>
          <w:sz w:val="24"/>
          <w:szCs w:val="24"/>
        </w:rPr>
        <w:t>(в редакции решения от 29.10.202</w:t>
      </w:r>
      <w:r w:rsidR="007C1DDC">
        <w:rPr>
          <w:rFonts w:ascii="Times New Roman" w:eastAsia="Calibri" w:hAnsi="Times New Roman" w:cs="Times New Roman"/>
          <w:sz w:val="24"/>
          <w:szCs w:val="24"/>
        </w:rPr>
        <w:t>5</w:t>
      </w:r>
      <w:r w:rsidRPr="00D74FC9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D74FC9">
        <w:rPr>
          <w:rFonts w:ascii="Times New Roman" w:eastAsia="Calibri" w:hAnsi="Times New Roman" w:cs="Times New Roman"/>
          <w:sz w:val="24"/>
          <w:szCs w:val="24"/>
        </w:rPr>
        <w:t xml:space="preserve"> 10-140Р</w:t>
      </w:r>
      <w:r w:rsidRPr="007C1DDC">
        <w:rPr>
          <w:rFonts w:ascii="Times New Roman" w:eastAsia="Calibri" w:hAnsi="Times New Roman" w:cs="Times New Roman"/>
          <w:sz w:val="24"/>
          <w:szCs w:val="24"/>
        </w:rPr>
        <w:t>)</w:t>
      </w:r>
    </w:p>
    <w:bookmarkEnd w:id="0"/>
    <w:p w14:paraId="12129328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DA42093" w14:textId="3BDA8CBD" w:rsidR="00C02725" w:rsidRDefault="00C02725" w:rsidP="00C027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соответствии с </w:t>
      </w:r>
      <w:r w:rsidR="00024152" w:rsidRPr="00024152">
        <w:rPr>
          <w:rFonts w:ascii="Times New Roman" w:eastAsia="Calibri" w:hAnsi="Times New Roman" w:cs="Times New Roman"/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власти»,</w:t>
      </w:r>
      <w:r>
        <w:rPr>
          <w:rFonts w:ascii="Times New Roman" w:eastAsia="Calibri" w:hAnsi="Times New Roman" w:cs="Times New Roman"/>
          <w:sz w:val="28"/>
          <w:szCs w:val="28"/>
        </w:rPr>
        <w:t>, Федеральным законом от 20.07.2020 № 216-ФЗ «О внесении изменений в Бюджетный кодекс Российской Федерации», статьей 25, 33 Устава Абанского района Красноярского края, Абанский районный Совет депутатов Красноярского края РЕШИЛ:</w:t>
      </w:r>
    </w:p>
    <w:p w14:paraId="4C8291D6" w14:textId="071D66C2" w:rsidR="00C02725" w:rsidRDefault="00C02725" w:rsidP="00C0272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Утвердить Порядок расчета и возврата сумм инициативных платежей, подлежащих возврату лицам (в том числе организациям), осуществившим их перечисление в бюджет Абанского </w:t>
      </w:r>
      <w:r w:rsidR="00024152">
        <w:rPr>
          <w:rFonts w:ascii="Times New Roman" w:eastAsia="Calibri" w:hAnsi="Times New Roman" w:cs="Times New Roman"/>
          <w:sz w:val="28"/>
          <w:szCs w:val="28"/>
        </w:rPr>
        <w:t>муниципального окр</w:t>
      </w:r>
      <w:r w:rsidR="00E37F8E">
        <w:rPr>
          <w:rFonts w:ascii="Times New Roman" w:eastAsia="Calibri" w:hAnsi="Times New Roman" w:cs="Times New Roman"/>
          <w:sz w:val="28"/>
          <w:szCs w:val="28"/>
        </w:rPr>
        <w:t>у</w:t>
      </w:r>
      <w:r w:rsidR="00024152">
        <w:rPr>
          <w:rFonts w:ascii="Times New Roman" w:eastAsia="Calibri" w:hAnsi="Times New Roman" w:cs="Times New Roman"/>
          <w:sz w:val="28"/>
          <w:szCs w:val="28"/>
        </w:rPr>
        <w:t xml:space="preserve">га </w:t>
      </w:r>
      <w:r>
        <w:rPr>
          <w:rFonts w:ascii="Times New Roman" w:eastAsia="Calibri" w:hAnsi="Times New Roman" w:cs="Times New Roman"/>
          <w:sz w:val="28"/>
          <w:szCs w:val="28"/>
        </w:rPr>
        <w:t>Красноярского края согласно приложению.</w:t>
      </w:r>
    </w:p>
    <w:p w14:paraId="4821ACA9" w14:textId="77777777" w:rsidR="00C02725" w:rsidRDefault="00C02725" w:rsidP="00C02725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Ответственность за исполнение настоящего Решения возложить на постоянную комиссию п</w:t>
      </w:r>
      <w:r>
        <w:rPr>
          <w:rFonts w:ascii="Times New Roman" w:hAnsi="Times New Roman" w:cs="Times New Roman"/>
          <w:color w:val="000000"/>
          <w:sz w:val="28"/>
          <w:szCs w:val="28"/>
        </w:rPr>
        <w:t>о экономической политике, финансам и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EE9BB24" w14:textId="77777777" w:rsidR="00C02725" w:rsidRDefault="00C02725" w:rsidP="00C02725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со дня, следующего за его официальным опубликованием в газете «Красное знамя». </w:t>
      </w:r>
    </w:p>
    <w:p w14:paraId="77BD358F" w14:textId="77777777" w:rsidR="00C02725" w:rsidRDefault="00C02725" w:rsidP="00C02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BC94DA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14:paraId="4DA74A3C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Абанского районного</w:t>
      </w:r>
    </w:p>
    <w:p w14:paraId="25D7ADE0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                                                                           П.А. ПОПОВ</w:t>
      </w:r>
    </w:p>
    <w:p w14:paraId="5E362830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B0B405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F703F3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14:paraId="0E5F5CD8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Абанского района                                                                  Г.В. ИВАНЧЕНКО</w:t>
      </w:r>
    </w:p>
    <w:p w14:paraId="1A4AD917" w14:textId="77777777" w:rsidR="00D74FC9" w:rsidRDefault="00D74FC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br w:type="page"/>
      </w:r>
    </w:p>
    <w:p w14:paraId="150A1DC1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</w:t>
      </w:r>
    </w:p>
    <w:p w14:paraId="17CF65EB" w14:textId="77777777" w:rsidR="007C1DDC" w:rsidRDefault="00C02725" w:rsidP="00C02725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 Решению </w:t>
      </w:r>
    </w:p>
    <w:p w14:paraId="0A74341E" w14:textId="77777777" w:rsidR="007C1DDC" w:rsidRDefault="00C02725" w:rsidP="00C02725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Абанского районного Совета депутатов </w:t>
      </w:r>
    </w:p>
    <w:p w14:paraId="40243A92" w14:textId="1903BD24" w:rsidR="00C02725" w:rsidRDefault="00C02725" w:rsidP="00C02725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25.11.2021</w:t>
      </w:r>
      <w:r w:rsidR="006377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="007C1D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22-141Р</w:t>
      </w:r>
    </w:p>
    <w:p w14:paraId="48E7DB7D" w14:textId="77777777" w:rsidR="00C02725" w:rsidRDefault="00C02725" w:rsidP="00C027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" w:name="P42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</w:t>
      </w:r>
    </w:p>
    <w:p w14:paraId="01DC2C32" w14:textId="2247359E" w:rsidR="00C02725" w:rsidRDefault="00C02725" w:rsidP="00C027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расчета и возврата сумм инициативных платежей, подлежащих возврату лицам (в том числе организациям), осуществившим их перечисление в бюджет Абанского </w:t>
      </w:r>
      <w:r w:rsidR="000241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округа</w:t>
      </w:r>
      <w:r w:rsidR="007C1D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Красноярского края</w:t>
      </w:r>
    </w:p>
    <w:p w14:paraId="76982F36" w14:textId="72784272" w:rsidR="00E37F8E" w:rsidRPr="00F56AD8" w:rsidRDefault="00E37F8E" w:rsidP="00E37F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56AD8">
        <w:rPr>
          <w:rFonts w:ascii="Times New Roman" w:eastAsia="Calibri" w:hAnsi="Times New Roman" w:cs="Times New Roman"/>
          <w:sz w:val="24"/>
          <w:szCs w:val="24"/>
        </w:rPr>
        <w:t>(в редакции решения от 29.10.202</w:t>
      </w:r>
      <w:r w:rsidR="007C1DDC">
        <w:rPr>
          <w:rFonts w:ascii="Times New Roman" w:eastAsia="Calibri" w:hAnsi="Times New Roman" w:cs="Times New Roman"/>
          <w:sz w:val="24"/>
          <w:szCs w:val="24"/>
        </w:rPr>
        <w:t>5</w:t>
      </w:r>
      <w:r w:rsidRPr="00F56AD8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D74FC9">
        <w:rPr>
          <w:rFonts w:ascii="Times New Roman" w:eastAsia="Calibri" w:hAnsi="Times New Roman" w:cs="Times New Roman"/>
          <w:sz w:val="24"/>
          <w:szCs w:val="24"/>
        </w:rPr>
        <w:t xml:space="preserve"> 10-140Р</w:t>
      </w:r>
      <w:r w:rsidRPr="00F56AD8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7581B89" w14:textId="77777777" w:rsidR="00C02725" w:rsidRDefault="00C02725" w:rsidP="00C0272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1A253D59" w14:textId="2EC26A79" w:rsidR="00C02725" w:rsidRDefault="00C02725" w:rsidP="00E37F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В случае, если инициативный проект не был реализован либо в случае наличия остатка инициативных платежей по итогам реализации инициативного проекта, не использованных в целях реализации инициативного проекта, инициативные платежи подлежат возврату инициаторам проекта, осуществившим их перечисление в бюджет Абанского </w:t>
      </w:r>
      <w:r w:rsidR="00FE18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муниципального округа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Красноярского края (далее - денежные средства, подлежащие возврату).</w:t>
      </w:r>
    </w:p>
    <w:p w14:paraId="21AF4C5C" w14:textId="378F3329" w:rsidR="00E37F8E" w:rsidRPr="00F56AD8" w:rsidRDefault="00E37F8E" w:rsidP="007C1D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AD8">
        <w:rPr>
          <w:rFonts w:ascii="Times New Roman" w:eastAsia="Calibri" w:hAnsi="Times New Roman" w:cs="Times New Roman"/>
          <w:sz w:val="24"/>
          <w:szCs w:val="24"/>
        </w:rPr>
        <w:t>(в редакции решения от 29.10.202</w:t>
      </w:r>
      <w:r w:rsidR="007C1DDC">
        <w:rPr>
          <w:rFonts w:ascii="Times New Roman" w:eastAsia="Calibri" w:hAnsi="Times New Roman" w:cs="Times New Roman"/>
          <w:sz w:val="24"/>
          <w:szCs w:val="24"/>
        </w:rPr>
        <w:t>5</w:t>
      </w:r>
      <w:r w:rsidRPr="00F56AD8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D74FC9">
        <w:rPr>
          <w:rFonts w:ascii="Times New Roman" w:eastAsia="Calibri" w:hAnsi="Times New Roman" w:cs="Times New Roman"/>
          <w:sz w:val="24"/>
          <w:szCs w:val="24"/>
        </w:rPr>
        <w:t xml:space="preserve"> 10-140Р</w:t>
      </w:r>
      <w:r w:rsidRPr="00F56AD8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D1134C5" w14:textId="3B09FA8F" w:rsidR="00C02725" w:rsidRDefault="00C02725" w:rsidP="00C0272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2.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Сумма, подлежащая возврату лицам (в том числе организациям), осуществившим их перечисление </w:t>
      </w:r>
      <w:r w:rsidR="00393F5F">
        <w:rPr>
          <w:rFonts w:ascii="PT Astra Serif" w:eastAsia="Times New Roman" w:hAnsi="PT Astra Serif" w:cs="Times New Roman"/>
          <w:sz w:val="28"/>
          <w:szCs w:val="28"/>
          <w:lang w:eastAsia="ru-RU"/>
        </w:rPr>
        <w:t>в бюджет,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определяется по формуле:</w:t>
      </w:r>
    </w:p>
    <w:p w14:paraId="7822511D" w14:textId="77777777" w:rsidR="00C02725" w:rsidRDefault="00C02725" w:rsidP="00C0272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Sвоз = (Pп - Pфакт) x kсоф.,</w:t>
      </w:r>
    </w:p>
    <w:p w14:paraId="578EC6C9" w14:textId="77777777" w:rsidR="00C02725" w:rsidRDefault="00C02725" w:rsidP="00C0272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где:</w:t>
      </w:r>
    </w:p>
    <w:p w14:paraId="1B6CF399" w14:textId="77777777" w:rsidR="00C02725" w:rsidRDefault="00C02725" w:rsidP="00C0272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Sвоз - сумма средств, подлежащая возврату;</w:t>
      </w:r>
    </w:p>
    <w:p w14:paraId="3DCA019C" w14:textId="77777777" w:rsidR="00C02725" w:rsidRDefault="00C02725" w:rsidP="00C0272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Pп - стоимость Проекта, принятого к реализации с учетом инициативных платежей;</w:t>
      </w:r>
    </w:p>
    <w:p w14:paraId="09AC8D06" w14:textId="77777777" w:rsidR="00C02725" w:rsidRDefault="00C02725" w:rsidP="00C0272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Pфакт - фактически произведенные расходы на реализацию Проекта;</w:t>
      </w:r>
    </w:p>
    <w:p w14:paraId="3BAAE05E" w14:textId="4C50C364" w:rsidR="00C02725" w:rsidRDefault="00C02725" w:rsidP="00C0272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kсоф - процент софинансирования - доля инициативных платежей от общей стоимости инициативного </w:t>
      </w:r>
      <w:r w:rsidR="00393F5F">
        <w:rPr>
          <w:rFonts w:ascii="PT Astra Serif" w:eastAsia="Times New Roman" w:hAnsi="PT Astra Serif" w:cs="Times New Roman"/>
          <w:sz w:val="28"/>
          <w:szCs w:val="28"/>
          <w:lang w:eastAsia="ru-RU"/>
        </w:rPr>
        <w:t>проекта,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рассчитывается по формуле:</w:t>
      </w:r>
    </w:p>
    <w:p w14:paraId="256E510A" w14:textId="77777777" w:rsidR="00C02725" w:rsidRDefault="00C02725" w:rsidP="00C0272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kсоф = Sип / Pп x 100%,</w:t>
      </w:r>
    </w:p>
    <w:p w14:paraId="1427ACC6" w14:textId="77777777" w:rsidR="00C02725" w:rsidRDefault="00C02725" w:rsidP="00C0272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где</w:t>
      </w:r>
    </w:p>
    <w:p w14:paraId="511BEDFD" w14:textId="77777777" w:rsidR="00C02725" w:rsidRDefault="00C02725" w:rsidP="00E37F8E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Sип - размер инициативных платежей, согласно договору пожертвования.</w:t>
      </w:r>
    </w:p>
    <w:p w14:paraId="3785D662" w14:textId="1407EDD5" w:rsidR="00E37F8E" w:rsidRDefault="00E37F8E" w:rsidP="007C1D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AD8">
        <w:rPr>
          <w:rFonts w:ascii="Times New Roman" w:eastAsia="Calibri" w:hAnsi="Times New Roman" w:cs="Times New Roman"/>
          <w:sz w:val="24"/>
          <w:szCs w:val="24"/>
        </w:rPr>
        <w:t>(в редакции решения от 29.10.202</w:t>
      </w:r>
      <w:r w:rsidR="007C1DDC">
        <w:rPr>
          <w:rFonts w:ascii="Times New Roman" w:eastAsia="Calibri" w:hAnsi="Times New Roman" w:cs="Times New Roman"/>
          <w:sz w:val="24"/>
          <w:szCs w:val="24"/>
        </w:rPr>
        <w:t>5</w:t>
      </w:r>
      <w:r w:rsidRPr="00F56AD8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D74FC9">
        <w:rPr>
          <w:rFonts w:ascii="Times New Roman" w:eastAsia="Calibri" w:hAnsi="Times New Roman" w:cs="Times New Roman"/>
          <w:sz w:val="24"/>
          <w:szCs w:val="24"/>
        </w:rPr>
        <w:t xml:space="preserve"> 10-140Р</w:t>
      </w:r>
      <w:r w:rsidRPr="00F56AD8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47E2E6B" w14:textId="67159F39" w:rsidR="00C02725" w:rsidRDefault="00C02725" w:rsidP="00E37F8E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3. Остаток средств от инициативных платежей подлежит возврату администраторами доходов бюджета Абанского </w:t>
      </w:r>
      <w:r w:rsidR="00FE183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муниципального округа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Красноярского края (далее - администратор) на банковские реквизиты, указанные в платежном поручении на перечисление подлежащих возврату инициативных платежей.</w:t>
      </w:r>
    </w:p>
    <w:p w14:paraId="17C776EC" w14:textId="4B788007" w:rsidR="00E37F8E" w:rsidRPr="00F56AD8" w:rsidRDefault="00E37F8E" w:rsidP="007C1D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AD8">
        <w:rPr>
          <w:rFonts w:ascii="Times New Roman" w:eastAsia="Calibri" w:hAnsi="Times New Roman" w:cs="Times New Roman"/>
          <w:sz w:val="24"/>
          <w:szCs w:val="24"/>
        </w:rPr>
        <w:t>(в редакции решения от 29.10.202</w:t>
      </w:r>
      <w:r w:rsidR="007C1DDC">
        <w:rPr>
          <w:rFonts w:ascii="Times New Roman" w:eastAsia="Calibri" w:hAnsi="Times New Roman" w:cs="Times New Roman"/>
          <w:sz w:val="24"/>
          <w:szCs w:val="24"/>
        </w:rPr>
        <w:t>5</w:t>
      </w:r>
      <w:r w:rsidRPr="00F56AD8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D74FC9">
        <w:rPr>
          <w:rFonts w:ascii="Times New Roman" w:eastAsia="Calibri" w:hAnsi="Times New Roman" w:cs="Times New Roman"/>
          <w:sz w:val="24"/>
          <w:szCs w:val="24"/>
        </w:rPr>
        <w:t xml:space="preserve"> 10-140Р</w:t>
      </w:r>
      <w:r w:rsidRPr="00F56AD8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A29EA1D" w14:textId="77777777" w:rsidR="00C02725" w:rsidRDefault="00C02725" w:rsidP="00E37F8E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4. Возврат плательщикам инициативных платежей по реквизитам плательщика, отличным от реквизитов плательщика, указанным в платежном поручении на перечисление подлежащих возврату инициативных платежей, осуществляется на основании письменного заявления плательщика на имя руководителя администратора, с указанием соответствующих реквизитов.</w:t>
      </w:r>
    </w:p>
    <w:p w14:paraId="15074516" w14:textId="77777777" w:rsidR="00C02725" w:rsidRDefault="00C02725" w:rsidP="00E37F8E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5. Решение администратора о возврате инициативных платежей (далее - Решение) оформляется по форме согласно приложению № 1 к настоящему Порядку.</w:t>
      </w:r>
    </w:p>
    <w:p w14:paraId="52F21BB5" w14:textId="77777777" w:rsidR="00C02725" w:rsidRDefault="00C02725" w:rsidP="00E37F8E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6. На основании Решения администратор формирует и представляет поручение в орган Федерального казначейства для осуществления возврата в порядке, установленном Министерством финансов Российской Федерации.</w:t>
      </w:r>
    </w:p>
    <w:p w14:paraId="2D1DC9DE" w14:textId="5B11A3B3" w:rsidR="00C02725" w:rsidRDefault="00C02725" w:rsidP="00E37F8E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7. Лицам (в том числе организациям), осуществившим перечисление инициативных платежей в бюджет Абанского </w:t>
      </w:r>
      <w:r w:rsidR="00FE183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муниципального округа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Красноярского края, не подлеж</w:t>
      </w:r>
      <w:r w:rsidR="00FE183A">
        <w:rPr>
          <w:rFonts w:ascii="PT Astra Serif" w:eastAsia="Times New Roman" w:hAnsi="PT Astra Serif" w:cs="Times New Roman"/>
          <w:sz w:val="28"/>
          <w:szCs w:val="28"/>
          <w:lang w:eastAsia="ru-RU"/>
        </w:rPr>
        <w:t>а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т возмещению из бюджета Абанского </w:t>
      </w:r>
      <w:r w:rsidR="00FE183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муниципального округа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Красноярского края расходы, понесенные ими при перечислении инициативных платежей в бюджет Абанского района Красноярского края.</w:t>
      </w:r>
    </w:p>
    <w:p w14:paraId="6AD61EB1" w14:textId="4BC2EC45" w:rsidR="00E37F8E" w:rsidRPr="00F56AD8" w:rsidRDefault="00E37F8E" w:rsidP="007C1D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6AD8">
        <w:rPr>
          <w:rFonts w:ascii="Times New Roman" w:eastAsia="Calibri" w:hAnsi="Times New Roman" w:cs="Times New Roman"/>
          <w:sz w:val="24"/>
          <w:szCs w:val="24"/>
        </w:rPr>
        <w:t>(в редакции решения от 29.10.202</w:t>
      </w:r>
      <w:r w:rsidR="007C1DDC">
        <w:rPr>
          <w:rFonts w:ascii="Times New Roman" w:eastAsia="Calibri" w:hAnsi="Times New Roman" w:cs="Times New Roman"/>
          <w:sz w:val="24"/>
          <w:szCs w:val="24"/>
        </w:rPr>
        <w:t>5</w:t>
      </w:r>
      <w:r w:rsidRPr="00F56AD8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D74FC9">
        <w:rPr>
          <w:rFonts w:ascii="Times New Roman" w:eastAsia="Calibri" w:hAnsi="Times New Roman" w:cs="Times New Roman"/>
          <w:sz w:val="24"/>
          <w:szCs w:val="24"/>
        </w:rPr>
        <w:t xml:space="preserve"> 10-140Р</w:t>
      </w:r>
      <w:r w:rsidRPr="00F56AD8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3644C5C" w14:textId="37AF4965" w:rsidR="00D74FC9" w:rsidRDefault="00D74FC9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14:paraId="0E7154AF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1</w:t>
      </w:r>
    </w:p>
    <w:p w14:paraId="2CCA8728" w14:textId="02453DEE" w:rsidR="00C02725" w:rsidRDefault="00C02725" w:rsidP="00C02725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Порядку расчета и возврата сумм инициативных платежей, подлежащих возврату лицам (в том числе организациям), осуществившим их перечисление в бюджет Абанского </w:t>
      </w:r>
      <w:r w:rsidR="00FE1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</w:p>
    <w:p w14:paraId="70AFCB3E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</w:p>
    <w:p w14:paraId="2314EED4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№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</w:t>
      </w:r>
    </w:p>
    <w:p w14:paraId="751B04AB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администратора поступлений в бюджет</w:t>
      </w:r>
    </w:p>
    <w:p w14:paraId="288F032B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возврате инициативных платежей</w:t>
      </w:r>
    </w:p>
    <w:p w14:paraId="11794398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7422CFD2" w14:textId="7A26F681" w:rsidR="00C02725" w:rsidRDefault="00C02725" w:rsidP="007C1D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__________________ 20___ г.</w:t>
      </w:r>
    </w:p>
    <w:p w14:paraId="768B8E91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62E94470" w14:textId="3EAE2A7A" w:rsidR="00C02725" w:rsidRDefault="00C02725" w:rsidP="00C027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Администратор поступлений в бюджет</w:t>
      </w:r>
      <w:r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</w:t>
      </w:r>
    </w:p>
    <w:p w14:paraId="331319DB" w14:textId="3EFC1CD5" w:rsidR="00602866" w:rsidRDefault="00602866" w:rsidP="00C027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_____________________________________________________________________________</w:t>
      </w:r>
    </w:p>
    <w:p w14:paraId="29F36EF4" w14:textId="261A05FF" w:rsidR="00C02725" w:rsidRDefault="00C02725" w:rsidP="00C027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</w:t>
      </w:r>
      <w:r w:rsidR="00602866">
        <w:rPr>
          <w:rFonts w:ascii="Courier New" w:eastAsia="Times New Roman" w:hAnsi="Courier New" w:cs="Courier New"/>
          <w:sz w:val="12"/>
          <w:szCs w:val="12"/>
          <w:lang w:eastAsia="ru-RU"/>
        </w:rPr>
        <w:t xml:space="preserve">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┌────────┐</w:t>
      </w:r>
    </w:p>
    <w:p w14:paraId="7AF4608D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Плательщик: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____________________________________________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ИНН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       │</w:t>
      </w:r>
    </w:p>
    <w:p w14:paraId="0C29003B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(наименование учреждения, организации, Ф.И.О.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└────────┘</w:t>
      </w:r>
    </w:p>
    <w:p w14:paraId="1BFA866B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физического лица)</w:t>
      </w:r>
    </w:p>
    <w:p w14:paraId="75036613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 ┌────────┐</w:t>
      </w:r>
    </w:p>
    <w:p w14:paraId="1E6FD161" w14:textId="2AFA768B" w:rsidR="00C02725" w:rsidRDefault="00C02725" w:rsidP="00C027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</w:t>
      </w:r>
      <w:r w:rsidR="00602866">
        <w:rPr>
          <w:rFonts w:ascii="Courier New" w:eastAsia="Times New Roman" w:hAnsi="Courier New" w:cs="Courier New"/>
          <w:sz w:val="12"/>
          <w:szCs w:val="12"/>
          <w:lang w:eastAsia="ru-RU"/>
        </w:rPr>
        <w:t xml:space="preserve">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КПП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       │</w:t>
      </w:r>
    </w:p>
    <w:p w14:paraId="42C02E0F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 └────────┘</w:t>
      </w:r>
    </w:p>
    <w:p w14:paraId="61B3DBA6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Паспортные данные плательщика:</w:t>
      </w:r>
    </w:p>
    <w:p w14:paraId="4BFE6637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14:paraId="79A42FEE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2ACFC981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Единица измерения: руб.</w:t>
      </w:r>
    </w:p>
    <w:p w14:paraId="00722013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354533F2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заявления плательщика от ___________________ 20___ г. и представленных документов проведена проверка и установлено наличие не израсходованных (излишне уплаченных) инициативных платежей в размере ___________________ рублей.</w:t>
      </w:r>
    </w:p>
    <w:p w14:paraId="3AE6A9DA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(сумма прописью)</w:t>
      </w:r>
    </w:p>
    <w:p w14:paraId="3E0ED47E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03F49771" w14:textId="207BF316" w:rsidR="00C02725" w:rsidRDefault="00C02725" w:rsidP="00364E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проверки документов принято решение о возврате неизрасходованных (излишне уплаченных) инициативных платежей плательщику.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58"/>
        <w:gridCol w:w="1194"/>
        <w:gridCol w:w="1279"/>
        <w:gridCol w:w="2215"/>
        <w:gridCol w:w="649"/>
        <w:gridCol w:w="951"/>
        <w:gridCol w:w="576"/>
        <w:gridCol w:w="823"/>
      </w:tblGrid>
      <w:tr w:rsidR="00C02725" w:rsidRPr="00364E0C" w14:paraId="3E1B4544" w14:textId="77777777" w:rsidTr="00602866">
        <w:tc>
          <w:tcPr>
            <w:tcW w:w="35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8E89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  <w:r w:rsidRPr="00364E0C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Банковские реквизиты плательщика - получателя суммы возврата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F85C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  <w:r w:rsidRPr="00364E0C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AC0D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  <w:r w:rsidRPr="00364E0C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Сумма</w:t>
            </w:r>
          </w:p>
        </w:tc>
      </w:tr>
      <w:tr w:rsidR="00C02725" w:rsidRPr="00364E0C" w14:paraId="32B11783" w14:textId="77777777" w:rsidTr="00364E0C">
        <w:tc>
          <w:tcPr>
            <w:tcW w:w="9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13AD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  <w:r w:rsidRPr="00364E0C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A2BF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  <w:r w:rsidRPr="00364E0C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Номер счета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5D7D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  <w:r w:rsidRPr="00364E0C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 xml:space="preserve">по </w:t>
            </w:r>
            <w:hyperlink r:id="rId6" w:history="1">
              <w:r w:rsidRPr="00364E0C">
                <w:rPr>
                  <w:rStyle w:val="a5"/>
                  <w:rFonts w:ascii="PT Astra Serif" w:eastAsia="Times New Roman" w:hAnsi="PT Astra Serif" w:cs="PT Astra Serif"/>
                  <w:color w:val="auto"/>
                  <w:sz w:val="24"/>
                  <w:szCs w:val="24"/>
                  <w:u w:val="none"/>
                  <w:lang w:eastAsia="ru-RU"/>
                </w:rPr>
                <w:t>ОКАТО</w:t>
              </w:r>
            </w:hyperlink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7807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  <w:r w:rsidRPr="00364E0C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по БК</w:t>
            </w: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4626F" w14:textId="77777777" w:rsidR="00C02725" w:rsidRPr="00364E0C" w:rsidRDefault="00C02725">
            <w:pPr>
              <w:spacing w:after="0" w:line="240" w:lineRule="auto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</w:p>
        </w:tc>
      </w:tr>
      <w:tr w:rsidR="00C02725" w:rsidRPr="00364E0C" w14:paraId="174E0905" w14:textId="77777777" w:rsidTr="00364E0C">
        <w:tc>
          <w:tcPr>
            <w:tcW w:w="9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FD89A" w14:textId="77777777" w:rsidR="00C02725" w:rsidRPr="00364E0C" w:rsidRDefault="00C02725">
            <w:pPr>
              <w:spacing w:after="0" w:line="240" w:lineRule="auto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67E1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  <w:r w:rsidRPr="00364E0C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отделения банка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1E12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  <w:r w:rsidRPr="00364E0C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расчетного (лицевого)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71C8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  <w:r w:rsidRPr="00364E0C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корреспондентского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C5F2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  <w:r w:rsidRPr="00364E0C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A8EA" w14:textId="77777777" w:rsidR="00C02725" w:rsidRPr="00364E0C" w:rsidRDefault="00C02725">
            <w:pPr>
              <w:spacing w:after="0" w:line="240" w:lineRule="auto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0BDDF" w14:textId="77777777" w:rsidR="00C02725" w:rsidRPr="00364E0C" w:rsidRDefault="00C02725">
            <w:pPr>
              <w:spacing w:after="0" w:line="240" w:lineRule="auto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0FBF0" w14:textId="77777777" w:rsidR="00C02725" w:rsidRPr="00364E0C" w:rsidRDefault="00C02725">
            <w:pPr>
              <w:spacing w:after="0" w:line="240" w:lineRule="auto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</w:p>
        </w:tc>
      </w:tr>
      <w:tr w:rsidR="00C02725" w:rsidRPr="00364E0C" w14:paraId="3113C309" w14:textId="77777777" w:rsidTr="00364E0C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CEB3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  <w:r w:rsidRPr="00364E0C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6041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  <w:r w:rsidRPr="00364E0C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4C12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  <w:r w:rsidRPr="00364E0C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19B1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  <w:r w:rsidRPr="00364E0C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7C41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  <w:r w:rsidRPr="00364E0C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CB77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  <w:r w:rsidRPr="00364E0C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65D4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  <w:r w:rsidRPr="00364E0C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4870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  <w:r w:rsidRPr="00364E0C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8</w:t>
            </w:r>
          </w:p>
        </w:tc>
      </w:tr>
      <w:tr w:rsidR="00C02725" w:rsidRPr="00364E0C" w14:paraId="797FEAF1" w14:textId="77777777" w:rsidTr="00364E0C">
        <w:trPr>
          <w:trHeight w:val="16"/>
        </w:trPr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FBA5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DECE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53F6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D703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7556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6FFC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E740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276A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</w:p>
        </w:tc>
      </w:tr>
      <w:tr w:rsidR="00C02725" w:rsidRPr="00364E0C" w14:paraId="06D7D3CD" w14:textId="77777777" w:rsidTr="00364E0C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0CCC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C1A8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11D1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32DA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AA51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A617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90D4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F200" w14:textId="77777777" w:rsidR="00C02725" w:rsidRPr="00364E0C" w:rsidRDefault="00C02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</w:pPr>
          </w:p>
        </w:tc>
      </w:tr>
    </w:tbl>
    <w:p w14:paraId="20E5253C" w14:textId="77777777" w:rsidR="00C02725" w:rsidRPr="00364E0C" w:rsidRDefault="00C02725" w:rsidP="00C027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Times New Roman" w:hAnsi="PT Astra Serif" w:cs="PT Astra Serif"/>
          <w:sz w:val="24"/>
          <w:szCs w:val="24"/>
          <w:lang w:eastAsia="ru-RU"/>
        </w:rPr>
      </w:pPr>
    </w:p>
    <w:p w14:paraId="11D22666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_______________ _______________________________________</w:t>
      </w:r>
    </w:p>
    <w:p w14:paraId="4617C1FD" w14:textId="77777777" w:rsidR="00C02725" w:rsidRPr="00364E0C" w:rsidRDefault="00C02725" w:rsidP="00C027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4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(подпись)                            (расшифровка подписи)</w:t>
      </w:r>
    </w:p>
    <w:p w14:paraId="1879E3D3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25D21F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______________ ___________ ____________________ _________</w:t>
      </w:r>
    </w:p>
    <w:p w14:paraId="20FAB925" w14:textId="1769B160" w:rsidR="00C02725" w:rsidRPr="00364E0C" w:rsidRDefault="00C02725" w:rsidP="00C027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4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364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364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(должность)  </w:t>
      </w:r>
      <w:r w:rsidR="00364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364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(подпись)  </w:t>
      </w:r>
      <w:r w:rsidR="00364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364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(расшифровка подписи) </w:t>
      </w:r>
      <w:r w:rsidR="00364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64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(телефон)</w:t>
      </w:r>
    </w:p>
    <w:p w14:paraId="4D9D77AA" w14:textId="77777777" w:rsidR="00C02725" w:rsidRDefault="00C02725" w:rsidP="00C027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 20___ г.</w:t>
      </w:r>
    </w:p>
    <w:p w14:paraId="7B39D134" w14:textId="77777777" w:rsidR="007202E0" w:rsidRDefault="007202E0" w:rsidP="00FE183A"/>
    <w:sectPr w:rsidR="007202E0" w:rsidSect="00720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201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A63C7"/>
    <w:multiLevelType w:val="hybridMultilevel"/>
    <w:tmpl w:val="2EFCF654"/>
    <w:lvl w:ilvl="0" w:tplc="7F6A885E">
      <w:start w:val="1"/>
      <w:numFmt w:val="decimal"/>
      <w:lvlText w:val="%1."/>
      <w:lvlJc w:val="left"/>
      <w:pPr>
        <w:ind w:left="1211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387692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725"/>
    <w:rsid w:val="00024152"/>
    <w:rsid w:val="001C44A6"/>
    <w:rsid w:val="00364E0C"/>
    <w:rsid w:val="00393F5F"/>
    <w:rsid w:val="003B7404"/>
    <w:rsid w:val="004C01D6"/>
    <w:rsid w:val="00602866"/>
    <w:rsid w:val="0063771F"/>
    <w:rsid w:val="00711427"/>
    <w:rsid w:val="007202E0"/>
    <w:rsid w:val="007C1DDC"/>
    <w:rsid w:val="00821287"/>
    <w:rsid w:val="00A210D0"/>
    <w:rsid w:val="00AA260D"/>
    <w:rsid w:val="00C02725"/>
    <w:rsid w:val="00C06201"/>
    <w:rsid w:val="00CA1BD0"/>
    <w:rsid w:val="00D74FC9"/>
    <w:rsid w:val="00E37F8E"/>
    <w:rsid w:val="00FE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0BAA3"/>
  <w15:docId w15:val="{E490CB50-A2D8-43DC-824C-AB1C2EA94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2725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C06201"/>
    <w:rPr>
      <w:sz w:val="28"/>
    </w:rPr>
  </w:style>
  <w:style w:type="paragraph" w:customStyle="1" w:styleId="ConsPlusNormal">
    <w:name w:val="ConsPlusNormal"/>
    <w:rsid w:val="00C0272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5">
    <w:name w:val="Hyperlink"/>
    <w:basedOn w:val="a0"/>
    <w:uiPriority w:val="99"/>
    <w:semiHidden/>
    <w:unhideWhenUsed/>
    <w:rsid w:val="00C02725"/>
    <w:rPr>
      <w:color w:val="0000FF"/>
      <w:u w:val="single"/>
    </w:rPr>
  </w:style>
  <w:style w:type="paragraph" w:styleId="a6">
    <w:name w:val="Revision"/>
    <w:hidden/>
    <w:uiPriority w:val="99"/>
    <w:semiHidden/>
    <w:rsid w:val="00FE183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4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EBB1AAD65901E70FE5B97124D81F7400ED76E849E8B7C0BD5AA3729E7B29B0986D06DB6BECD18705CA193A1C8RBxDI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cp:lastPrinted>2025-10-16T06:53:00Z</cp:lastPrinted>
  <dcterms:created xsi:type="dcterms:W3CDTF">2025-10-13T10:10:00Z</dcterms:created>
  <dcterms:modified xsi:type="dcterms:W3CDTF">2026-05-15T05:27:00Z</dcterms:modified>
</cp:coreProperties>
</file>